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54" w:rsidRPr="00C91E91" w:rsidRDefault="00B51B54" w:rsidP="00B51B5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ВСЕРОССИЙСКАЯ ОЛИМПИАДА ШКОЛЬНИКОВ</w:t>
      </w:r>
    </w:p>
    <w:p w:rsidR="00B51B54" w:rsidRPr="00C91E91" w:rsidRDefault="00B51B54" w:rsidP="00B51B5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ПО ЭКОНОМИКЕ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2016-2017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уч. г.</w:t>
      </w:r>
    </w:p>
    <w:p w:rsidR="00B51B54" w:rsidRPr="00C91E91" w:rsidRDefault="00B51B54" w:rsidP="00B51B5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ШКОЛЬНЫЙ ЭТАП</w:t>
      </w:r>
    </w:p>
    <w:p w:rsidR="00B51B54" w:rsidRPr="00C91E91" w:rsidRDefault="00B51B54" w:rsidP="00B51B5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</w:rPr>
        <w:t>10-11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класс</w:t>
      </w:r>
      <w:r w:rsidR="00D9022A" w:rsidRPr="00C91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(180 мин)</w:t>
      </w:r>
    </w:p>
    <w:p w:rsidR="004C0FB2" w:rsidRPr="0008217A" w:rsidRDefault="0008217A" w:rsidP="000821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91E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1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тур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B51B54" w:rsidRPr="00C91E91" w:rsidRDefault="00B51B54" w:rsidP="00B51B5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Тестовые задания</w:t>
      </w:r>
    </w:p>
    <w:p w:rsidR="00B51B54" w:rsidRPr="0008217A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082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Определите один правильный ответ.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1. В чём заключается отличие свободных (даровых) благ от экономических?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неисчерпаемы при потреблении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за обладание ими необходимо стоять в очереди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их можно обменять на другие блага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они делимы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2. Какой из вариантов ответов включает только разные факторы</w:t>
      </w:r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производства?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завод, металлург, домна, уголь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почтальон, компьютер, программное обеспечение, акции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деньги, корова, доярка, фермер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тракторист, трактор, поле, собственник фермы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3. Ученица 10 класса Аня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Шохонова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, имеет летом возможность получить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работу с оплатой 200 руб./ч или работу с оплатой 280 руб./ч. Какова будет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альтернативная стоимость её решения поработать в один из рабочих дней на час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меньше?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480 руб./ч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200 руб./ч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280 руб./ч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80 руб./ч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4. В экономике N государство остаётся сторонним наблюдателем</w:t>
      </w:r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и не вмешивается в ценообразование, производство, распределение ресурсов</w:t>
      </w:r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и другие экономические аспекты производства.</w:t>
      </w:r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Какая экономическая система, скорее всего, соответствует ситуации в стране N?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традиционная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рыночная</w:t>
      </w:r>
    </w:p>
    <w:p w:rsidR="00B51B54" w:rsidRPr="0008217A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в) командная </w:t>
      </w:r>
      <w:r w:rsidR="00082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смешанная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5. Что из перечисленного ниже являе</w:t>
      </w:r>
      <w:r w:rsidR="0008217A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тся предметом изучения макроэко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номики?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рост спроса на санаторные путёвки в связи с ростом доходов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потребителей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снижение производства стиральных машин из-за увеличения цен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lastRenderedPageBreak/>
        <w:t>на комплектующие детали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экономический спад на Украине в связи с военными действиями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увольнения работников в связи с закрытием кондитерской фабрики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6. Если власти Новосибирска решат субсидировать (частично оплачивать)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школьные завтраки с 1 по 6 класс, то к каким последствиям, скорее всего,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приведёт такое решение?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к уменьшению спроса на завтраки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спрос на завтраки останется на прежнем уровне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к увеличению спроса на завтраки в школьных столовых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к снижению предложения завтраков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7. Каковы функции потребителя в рыночной экономике?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Потребитель сам определяет, какой платить налог на недвижимость.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Потребитель в состоянии влиять на рыночную цену товара.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Потребитель определяет формы собственности.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Потребитель определяет затраты производства.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8. Спрос на услуги парикмахера в салоне «Престиж» задан выражением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Qd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(P) = a –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bP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, а кривая предложения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Qs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(P) = c +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dP.</w:t>
      </w:r>
      <w:proofErr w:type="spellEnd"/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Если равновесное количество увеличилось, а равновесная цена не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изменилась,то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это могло произойти в результате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одновременного снижения предложения на услуги мастера и спроса на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его услуги;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снижения предложения услуг одновременно с ростом спроса на них;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роста предложения услуг мастера одновременно со снижением спроса;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одновременного роста предложения и спроса на услуги мастера.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9. Государство установило минимальную цену на яблоки на уровне Р 2 . Что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произойдёт на рынке яблок после государственного вмешательства?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на рынке будет избыток яблок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возникнет дефицит яблок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равновесие не изменится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нет верного ответа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10. Спрос потребителей на теннисные ракетки фирмы «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Dunlop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» описывается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уравнением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Qd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(p) = 400 – 4P. С 1 июня спрос на ракетки вырос на 15% при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каждом уровне цены. Как будет выглядеть новая функция спроса?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а)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Qd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(p) = 400 – 4,6Р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б)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Qd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(p) = 460 – 4,6Р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в)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Qd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(p) = 460 – 4P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г)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Qd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(p) = 400 – 1,15P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lastRenderedPageBreak/>
        <w:t>11. Кондитерская фабрика «Ангара» в прошлом произвела 800 кг зефира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по цене 190 руб. за кг. При этом затраты на его производство составили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11 000 руб. С прибыли пришлось уплатить налог в размере 20%. Какая чистая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прибыль осталась в распоряжении фабрики?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112 800 рублей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132 240 рублей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28 200 рублей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96 280 рублей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12. Предположим, что Вы планируете купить новый компьютер, но для этого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необходимо собрать нужную сумму. Какую функцию выполняют в данном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случае деньги?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единицы счёта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средства платежа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средства накопления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средства обращения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13. Годовой темп инфляции (роста общего уровня цен в экономике) в стране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составил 200%. Как изменился средний уровень цен в этой стране за год?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вырос в 3 раза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вырос в 4 раза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вырос в 5 раз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не изменился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14. Покупая тетради российского производства к новому учебному году, Вы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платите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акцизный налог;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налог на добавленную стоимость (НДС);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таможенную пошлину;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налог на имущество.</w:t>
      </w: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15. В чём заключается одна из основных проблем экономических агентов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и экономики в целом?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человеческие желания ограничены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экономические ресурсы безграничны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люди должны всегда делать выбор при использовании ограниченных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ресурсов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только в командной экономике существуют проблемы ограниченности</w:t>
      </w:r>
    </w:p>
    <w:p w:rsidR="00B51B54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ресурсов</w:t>
      </w:r>
    </w:p>
    <w:p w:rsid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17A" w:rsidRP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lastRenderedPageBreak/>
        <w:t>Таблица ответов на тестовые задания теоретического 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B51B54" w:rsidRPr="00C91E91" w:rsidTr="00B51B54">
        <w:trPr>
          <w:trHeight w:val="620"/>
        </w:trPr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Номер теста</w:t>
            </w: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Верный ответ</w:t>
            </w: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Номер теста</w:t>
            </w:r>
          </w:p>
        </w:tc>
        <w:tc>
          <w:tcPr>
            <w:tcW w:w="2477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Верный ответ</w:t>
            </w:r>
          </w:p>
        </w:tc>
      </w:tr>
      <w:tr w:rsidR="00B51B54" w:rsidRPr="00C91E91" w:rsidTr="00B51B54">
        <w:trPr>
          <w:trHeight w:val="391"/>
        </w:trPr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7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B51B54" w:rsidRPr="00C91E91" w:rsidTr="00B51B54">
        <w:trPr>
          <w:trHeight w:val="391"/>
        </w:trPr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77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B51B54" w:rsidRPr="00C91E91" w:rsidTr="00B51B54">
        <w:trPr>
          <w:trHeight w:val="391"/>
        </w:trPr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7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B51B54" w:rsidRPr="00C91E91" w:rsidTr="00B51B54">
        <w:trPr>
          <w:trHeight w:val="391"/>
        </w:trPr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7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B51B54" w:rsidRPr="00C91E91" w:rsidTr="00B51B54">
        <w:trPr>
          <w:trHeight w:val="391"/>
        </w:trPr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77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B51B54" w:rsidRPr="00C91E91" w:rsidTr="00B51B54">
        <w:trPr>
          <w:trHeight w:val="391"/>
        </w:trPr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77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B51B54" w:rsidRPr="00C91E91" w:rsidTr="00B51B54">
        <w:trPr>
          <w:trHeight w:val="391"/>
        </w:trPr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77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B51B54" w:rsidRPr="00C91E91" w:rsidTr="00B51B54">
        <w:trPr>
          <w:trHeight w:val="391"/>
        </w:trPr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</w:tcPr>
          <w:p w:rsidR="00B51B54" w:rsidRPr="00C91E91" w:rsidRDefault="00B51B54" w:rsidP="003A40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</w:tbl>
    <w:p w:rsidR="00EA7B14" w:rsidRDefault="00EA7B1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ЗАДАЧИ НА ВЫЧИСЛЕНИЕ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16. Спрос на мороженое «Эскимо» фирмы «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Айс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-Фили» задан функцией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Q d (Р) = 1200 – 4P. Производители мороженого установили летом цену на товар,</w:t>
      </w:r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равную 40 руб. Чему равна выручка производителей мороженого?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Ответ: ______________________</w:t>
      </w:r>
    </w:p>
    <w:p w:rsidR="0008217A" w:rsidRDefault="0008217A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17. При цене билета на премьерный спектакль Большого театра «Волшебная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флейта» в 25 000 руб. и более не будет продано ни одного билета.</w:t>
      </w:r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Максимальное количество мест в театре 2500. Какое количество зрителей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готово купить билеты по 18 000 руб. при условии, что кривая спроса имеет вид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линейной функции?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Ответ: ______________________</w:t>
      </w:r>
    </w:p>
    <w:p w:rsidR="003A4041" w:rsidRDefault="003A4041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18. Предположим, что у Вас есть должник, который обязан вернуть завтра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20 000 руб., но он просит отсрочить платёж ровно на год. Ставка банковского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процента по депозиту составляет 9% годовых.</w:t>
      </w:r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Какую минимальную сумму платежа он должен Вам предложить, чтобы Вы</w:t>
      </w:r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согласились?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Ответ: ______________________</w:t>
      </w:r>
    </w:p>
    <w:p w:rsidR="003A4041" w:rsidRDefault="003A4041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19. В 2012 году цены на недвижимость выросли на 8% по сравнению</w:t>
      </w:r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 2011 годом, а в 2013-м снизились на 6% (по сравнению с 2012 годом).</w:t>
      </w:r>
      <w:r w:rsidR="003A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На сколько процентов изменились цены на недвижимость за два года?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Ответ: ______________________</w:t>
      </w:r>
    </w:p>
    <w:p w:rsidR="003A4041" w:rsidRDefault="003A4041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20. Курсовая </w:t>
      </w:r>
      <w:proofErr w:type="spellStart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стоимось</w:t>
      </w:r>
      <w:proofErr w:type="spellEnd"/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доллара на 30.12.1992 составляла 413 руб. 28 коп.,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 немецкой марки 252 руб.</w:t>
      </w:r>
    </w:p>
    <w:p w:rsidR="00B51B54" w:rsidRPr="00C91E91" w:rsidRDefault="00B51B54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Сколько немецких марок можно было купить на один доллар?</w:t>
      </w:r>
    </w:p>
    <w:p w:rsidR="00EA7B14" w:rsidRPr="0008217A" w:rsidRDefault="00175449" w:rsidP="003A404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9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Ответ: ______________________</w:t>
      </w:r>
    </w:p>
    <w:p w:rsidR="00175449" w:rsidRPr="00C91E91" w:rsidRDefault="004C0FB2" w:rsidP="003A404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E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C91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5449" w:rsidRPr="00C91E91">
        <w:rPr>
          <w:rFonts w:ascii="Times New Roman" w:hAnsi="Times New Roman" w:cs="Times New Roman"/>
          <w:b/>
          <w:sz w:val="28"/>
          <w:szCs w:val="28"/>
          <w:u w:val="single"/>
        </w:rPr>
        <w:t>тур</w:t>
      </w:r>
    </w:p>
    <w:p w:rsidR="004C0FB2" w:rsidRPr="00C91E91" w:rsidRDefault="004C0FB2" w:rsidP="003A40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текстом (44 балла) </w:t>
      </w:r>
    </w:p>
    <w:p w:rsidR="004C0FB2" w:rsidRPr="00C91E91" w:rsidRDefault="004C0FB2" w:rsidP="003A40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Барьеры входа и цены: экономика «суперзвезд» и смежные вопросы</w:t>
      </w:r>
    </w:p>
    <w:p w:rsidR="00175449" w:rsidRPr="00C91E91" w:rsidRDefault="004C0FB2" w:rsidP="003A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«Мир спорта стал так изменчив, что на протяжении карьеры игрока сменяются 2-3 «финансовые эпохи», да и контракт в одну «эпоху» не укладывается — чаще в две. …В НБА одна «финансовая эпоха» сменяет другую через каждые 4-5 лет, и в каждой «эпохе» царят свои экономические законы…. Гонорар, о котором великолепный игрок одной «эпохи» мог только мечтать, малоопытному игроку следующей «эпохи» (а миновало всего-то два-три года) кажется смешной суммой</w:t>
      </w:r>
      <w:proofErr w:type="gramStart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например, когда Майкл </w:t>
      </w:r>
      <w:proofErr w:type="spellStart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Джордан</w:t>
      </w:r>
      <w:proofErr w:type="spellEnd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играть в НБА, с ним заключили контракт на семь лет на общую сумму в 6,3 миллиона долларов. Майкл занимал тогда третье место среди самых высокооплачиваемых новичков НБА и получал намного больше почти всех баскетболистов США — за исключением нескольких прославленных ветеранов. А в конце 90-х гг. те же 6,3 миллиона он уже зарабатывал примерно за пятую часть сезона…. Вообще контракты </w:t>
      </w:r>
      <w:proofErr w:type="spellStart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Джордана</w:t>
      </w:r>
      <w:proofErr w:type="spellEnd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иллюстрируют изменчивость цен на баскетбольном рынке</w:t>
      </w:r>
      <w:proofErr w:type="gramStart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  </w:t>
      </w:r>
      <w:proofErr w:type="gramEnd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контракт Майкла, был по тем временам немыслимым для новичка и ставил необстрелянного еще игрока выше многих многоопытных звезд. Но прошло всего три года, и внушительные гонорары </w:t>
      </w:r>
      <w:proofErr w:type="spellStart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Джордана</w:t>
      </w:r>
      <w:proofErr w:type="spellEnd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просто смешными» </w:t>
      </w:r>
    </w:p>
    <w:p w:rsidR="004C0FB2" w:rsidRPr="00C91E91" w:rsidRDefault="004C0FB2" w:rsidP="003A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сюжет иллюстрирует феномен, названный профессором Чикагского университета </w:t>
      </w:r>
      <w:proofErr w:type="spellStart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Шервином</w:t>
      </w:r>
      <w:proofErr w:type="spellEnd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Розеном феноменом «сверхзвезды», ситуацией, когда «относительно небольшое число людей </w:t>
      </w:r>
      <w:proofErr w:type="gramStart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зарабатывает огромные деньги и доминируют</w:t>
      </w:r>
      <w:proofErr w:type="gramEnd"/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выбранных ими сферах деятельности» </w:t>
      </w:r>
    </w:p>
    <w:p w:rsidR="00175449" w:rsidRPr="00C91E91" w:rsidRDefault="004C0FB2" w:rsidP="003A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феноменом возникают вопросы, на которые вам предлагается ответить.</w:t>
      </w:r>
    </w:p>
    <w:p w:rsidR="00175449" w:rsidRPr="00C91E91" w:rsidRDefault="004C0FB2" w:rsidP="003A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9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Что, по Вашему мнению, составляет характерную особенность «суперзвезд», объясняющую указанный феномен? В каких сферах деятельности, кроме профессионального спорта, можно ожидать встретить этот феномен? (15 баллов)</w:t>
      </w:r>
    </w:p>
    <w:p w:rsidR="004C0FB2" w:rsidRPr="00C91E91" w:rsidRDefault="004C0FB2" w:rsidP="003A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Почему столь высокие (и к тому же растущие) гонорары не стимулируют многих (в частности, лично Вас) конкурировать за столь высокооплачиваемую работу, и возросшая конкуренция (рост предложения) не способствует снижению таких «фантастических» гонораров?</w:t>
      </w:r>
      <w:r w:rsidR="0008217A" w:rsidRPr="0008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217A"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баллов)</w:t>
      </w:r>
    </w:p>
    <w:p w:rsidR="004C0FB2" w:rsidRPr="00C91E91" w:rsidRDefault="004C0FB2" w:rsidP="003A4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Почему такой феномен, </w:t>
      </w:r>
      <w:proofErr w:type="gramStart"/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во-видимому</w:t>
      </w:r>
      <w:proofErr w:type="gramEnd"/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недавнего происхождения и не наблюдался ранее? (9 баллов)</w:t>
      </w:r>
    </w:p>
    <w:p w:rsidR="004C0FB2" w:rsidRPr="00C91E91" w:rsidRDefault="004C0FB2" w:rsidP="003A40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Даже если предположить, что высокие гонорары Майкла </w:t>
      </w:r>
      <w:proofErr w:type="spellStart"/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Джордана</w:t>
      </w:r>
      <w:proofErr w:type="spellEnd"/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есть следствие его успеха в жесткой конкурентной борьбе, то зачастую высокие доходы возникают как результат искусственным образом создаваемых </w:t>
      </w:r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барьеров для конкуренции, препятствующих всем желающим заняться тем или иным видом деятельности. Приведите примеры таких барьеров и проиллюстрируйте на простой модели механизм порождения издержек и выгод от таких искусственных барьеров. (8 баллов)</w:t>
      </w:r>
    </w:p>
    <w:p w:rsidR="00B51B54" w:rsidRPr="00C91E91" w:rsidRDefault="004C0FB2" w:rsidP="003A4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Всегда ли потребители проигрывают от создания таких искусственных барьеров? (4 балла)</w:t>
      </w:r>
    </w:p>
    <w:sectPr w:rsidR="00B51B54" w:rsidRPr="00C91E91" w:rsidSect="00B51B54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54"/>
    <w:rsid w:val="0008217A"/>
    <w:rsid w:val="000A4BB2"/>
    <w:rsid w:val="00175449"/>
    <w:rsid w:val="003A4041"/>
    <w:rsid w:val="004C0FB2"/>
    <w:rsid w:val="00B51B54"/>
    <w:rsid w:val="00C91E91"/>
    <w:rsid w:val="00D9022A"/>
    <w:rsid w:val="00DE37CD"/>
    <w:rsid w:val="00E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Rmk10</cp:lastModifiedBy>
  <cp:revision>10</cp:revision>
  <dcterms:created xsi:type="dcterms:W3CDTF">2016-10-05T01:14:00Z</dcterms:created>
  <dcterms:modified xsi:type="dcterms:W3CDTF">2016-10-06T02:13:00Z</dcterms:modified>
</cp:coreProperties>
</file>